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Turun Vasemmistoliitto ry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SÄÄNTÖMÄÄRÄINEN KEVÄTKOKOUS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3119"/>
        </w:tabs>
        <w:spacing w:line="360" w:lineRule="auto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Aika:</w:t>
        <w:tab/>
        <w:t xml:space="preserve">Lauantaina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7.3.2026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klo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11:00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alkaen </w:t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3119"/>
        </w:tabs>
        <w:spacing w:line="360" w:lineRule="auto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Paikka: </w:t>
        <w:tab/>
        <w:t xml:space="preserve">Rakennusliiton kokoustila (Uudenmaankatu 6, 20500 Turku)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3119"/>
        </w:tabs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Valtakirjojen tarkastus: </w:t>
        <w:tab/>
        <w:t xml:space="preserve">klo 10:30 alkaen</w:t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Käsiteltävät asiat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Turun Vasemmistoliiton sääntömääräisessä kevätkokouksessa käsitellään sääntöjen 9 §:n määräämät asiat, kuten mm.: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Kunnallistoimikunnan toimintakertomus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Tilikertomus ja toiminnantarkastajien lausunto sekä tilinpäätöksen vahvistaminen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Vastuuvapauden myöntäminen kunnallistoimikunnalle ja muille vastuuvelvollisille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Ajankohtainen poliittinen tilanne ja sen johdosta mahdollisesti annettavat kannanotot tai muutoin tehtävät päätökse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Kannanotoista päättäminen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Piirikokousedustajan valitseminen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Lisäksi käsitellään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Kunnallistoimikunnan esitys luottamushenkilövalinnoiksi</w:t>
      </w:r>
    </w:p>
    <w:p w:rsidR="00000000" w:rsidDel="00000000" w:rsidP="00000000" w:rsidRDefault="00000000" w:rsidRPr="00000000" w14:paraId="00000016">
      <w:pPr>
        <w:ind w:left="56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Jäsenyhdistysten esitykset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Jäsenyhdistysten mahdolliset esitykset pyydetään toimittamaan 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yöntekijälle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turunvasemmistoliitto@outlook.com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viimeistään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ke 25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mennessä. </w:t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Edustajien valitseminen ja valtakirja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Päätösvaltaa yhdistyksen kokouksissa käyttävät Turun Vasemmistoliiton jäsenyhdistysten valtuuttamat edustajat, joille yhdistys antaa valtakirjan. Edustajat tulee valita yhdistyksen yleisessä kokouksessa, johon kutsutaan kaikki yhdistyksen jäsenet. 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Valtakirjat toimitetaan sähköisesti lähettämällä valittujen edustajien sähköpostiosoitteet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ke 25.2.2025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mennessä osoitteeseen: </w:t>
      </w:r>
      <w:hyperlink r:id="rId8">
        <w:r w:rsidDel="00000000" w:rsidR="00000000" w:rsidRPr="00000000">
          <w:rPr>
            <w:rFonts w:ascii="Calibri" w:cs="Calibri" w:eastAsia="Calibri" w:hAnsi="Calibri"/>
            <w:color w:val="000080"/>
            <w:u w:val="single"/>
            <w:rtl w:val="0"/>
          </w:rPr>
          <w:t xml:space="preserve">turunvasemmistoliitto@outlook.com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Yhdistyksen edustajien määrä määräytyy Turun Vasemmistoliiton sääntöjen 8 §:n mukaan: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Yhdistyksen kokoukseen voivat yhdistyksen jäseninä olevat rekisteröidyt yhdistykset lähettää yhden edustajan kutakin alkavaa kymmentä (10) jäsentään kohden. Edustajilla tulee olla perusjärjestön antama valtakirja. Kullakin edustajalla on yhdistyksen kokouksessa yksi ääni.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Kunnallistoimikunnan kunnallistoimikunta päätti 21.1.2026 kokouksessaan, että jäsenyhdistysten kevätkokousedustajamäärä lasketaan puolueen jäsenrekisterissä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30.1.202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olevan jäsenten lukumäärän mukaan. Kunkin yhdistyksen edustusoikeus on merkittynä tämän kokouskutsun liitteenä lähetettyyn valtakirjaan. 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Kaikki kokousmateriaalit kootaan yhteen ja niihin lähetetään ennen kokousta sähköinen linkki nimetyille kokousedustajille ja yhdistysten puheenjohtajille. 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Terveisin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Turun Vasemmistoliitto ry.</w:t>
      </w:r>
    </w:p>
    <w:p w:rsidR="00000000" w:rsidDel="00000000" w:rsidP="00000000" w:rsidRDefault="00000000" w:rsidRPr="00000000" w14:paraId="0000002C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418"/>
        </w:tabs>
        <w:ind w:left="1304" w:hanging="130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Liite: </w:t>
        <w:tab/>
        <w:t xml:space="preserve">Valtakirja</w:t>
        <w:br w:type="textWrapping"/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418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TURUN VASEMMISTOLIITTO RY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center" w:leader="none" w:pos="0"/>
          <w:tab w:val="left" w:leader="none" w:pos="1560"/>
          <w:tab w:val="left" w:leader="none" w:pos="3686"/>
          <w:tab w:val="left" w:leader="none" w:pos="708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Hakakatu 12</w:t>
        <w:tab/>
        <w:t xml:space="preserve">Puh. 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44 491 3063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8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turunvasemmistoliitto@outlook.com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www.turunvasemmisto.fi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center" w:leader="none" w:pos="0"/>
          <w:tab w:val="left" w:leader="none" w:pos="1560"/>
          <w:tab w:val="left" w:leader="none" w:pos="708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20540 Turku</w:t>
        <w:tab/>
        <w:t xml:space="preserve">IBAN FI77 5542 4050 0074 63 </w:t>
        <w:tab/>
        <w:t xml:space="preserve">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-tunnus 0217549-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2634614</wp:posOffset>
          </wp:positionH>
          <wp:positionV relativeFrom="paragraph">
            <wp:posOffset>-240026</wp:posOffset>
          </wp:positionV>
          <wp:extent cx="850900" cy="85090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0900" cy="850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i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character" w:styleId="Otsikko1Char" w:customStyle="1">
    <w:name w:val="Otsikko 1 Char"/>
    <w:basedOn w:val="Kappaleenoletusfontti"/>
    <w:link w:val="Otsikko1"/>
    <w:uiPriority w:val="9"/>
    <w:rsid w:val="004538F7"/>
    <w:rPr>
      <w:rFonts w:ascii="Arial" w:cs="Arial" w:eastAsia="Times New Roman" w:hAnsi="Arial"/>
      <w:b w:val="1"/>
      <w:bCs w:val="1"/>
      <w:kern w:val="32"/>
      <w:sz w:val="24"/>
      <w:szCs w:val="24"/>
      <w:lang w:bidi="hi-IN" w:eastAsia="hi-IN"/>
    </w:rPr>
  </w:style>
  <w:style w:type="paragraph" w:styleId="Yltunniste">
    <w:name w:val="header"/>
    <w:basedOn w:val="Normaali"/>
    <w:link w:val="YltunnisteChar"/>
    <w:uiPriority w:val="99"/>
    <w:unhideWhenUsed w:val="1"/>
    <w:rsid w:val="005A7B70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YltunnisteChar" w:customStyle="1">
    <w:name w:val="Ylätunniste Char"/>
    <w:basedOn w:val="Kappaleenoletusfontti"/>
    <w:link w:val="Yltunniste"/>
    <w:uiPriority w:val="99"/>
    <w:rsid w:val="005A7B70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paragraph" w:styleId="Alatunniste">
    <w:name w:val="footer"/>
    <w:basedOn w:val="Normaali"/>
    <w:link w:val="AlatunnisteChar"/>
    <w:unhideWhenUsed w:val="1"/>
    <w:rsid w:val="005A7B70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AlatunnisteChar" w:customStyle="1">
    <w:name w:val="Alatunniste Char"/>
    <w:basedOn w:val="Kappaleenoletusfontti"/>
    <w:link w:val="Alatunniste"/>
    <w:uiPriority w:val="99"/>
    <w:rsid w:val="005A7B70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Hyperlinkki">
    <w:name w:val="Hyperlink"/>
    <w:rsid w:val="005A7B70"/>
    <w:rPr>
      <w:color w:val="000080"/>
      <w:u w:val="single"/>
    </w:rPr>
  </w:style>
  <w:style w:type="paragraph" w:styleId="Seliteteksti">
    <w:name w:val="Balloon Text"/>
    <w:basedOn w:val="Normaali"/>
    <w:link w:val="SelitetekstiChar"/>
    <w:uiPriority w:val="99"/>
    <w:semiHidden w:val="1"/>
    <w:unhideWhenUsed w:val="1"/>
    <w:rsid w:val="009035F4"/>
    <w:rPr>
      <w:rFonts w:ascii="Segoe UI" w:cs="Mangal" w:hAnsi="Segoe UI"/>
      <w:sz w:val="18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 w:val="1"/>
    <w:rsid w:val="009035F4"/>
    <w:rPr>
      <w:rFonts w:ascii="Segoe UI" w:cs="Mangal" w:eastAsia="Arial Unicode MS" w:hAnsi="Segoe UI"/>
      <w:kern w:val="2"/>
      <w:sz w:val="18"/>
      <w:szCs w:val="16"/>
      <w:lang w:bidi="hi-IN" w:eastAsia="hi-IN"/>
    </w:rPr>
  </w:style>
  <w:style w:type="paragraph" w:styleId="Luettelokappale">
    <w:name w:val="List Paragraph"/>
    <w:basedOn w:val="Normaali"/>
    <w:uiPriority w:val="34"/>
    <w:qFormat w:val="1"/>
    <w:rsid w:val="00175A50"/>
    <w:pPr>
      <w:ind w:left="720"/>
      <w:contextualSpacing w:val="1"/>
    </w:pPr>
    <w:rPr>
      <w:rFonts w:cs="Mangal"/>
      <w:szCs w:val="21"/>
    </w:rPr>
  </w:style>
  <w:style w:type="character" w:styleId="Kommentinviite">
    <w:name w:val="annotation reference"/>
    <w:basedOn w:val="Kappaleenoletusfontti"/>
    <w:uiPriority w:val="99"/>
    <w:semiHidden w:val="1"/>
    <w:unhideWhenUsed w:val="1"/>
    <w:rsid w:val="00C2410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 w:val="1"/>
    <w:unhideWhenUsed w:val="1"/>
    <w:rsid w:val="00C24100"/>
    <w:rPr>
      <w:rFonts w:cs="Mangal"/>
      <w:sz w:val="20"/>
      <w:szCs w:val="18"/>
    </w:rPr>
  </w:style>
  <w:style w:type="character" w:styleId="KommentintekstiChar" w:customStyle="1">
    <w:name w:val="Kommentin teksti Char"/>
    <w:basedOn w:val="Kappaleenoletusfontti"/>
    <w:link w:val="Kommentinteksti"/>
    <w:uiPriority w:val="99"/>
    <w:semiHidden w:val="1"/>
    <w:rsid w:val="00C24100"/>
    <w:rPr>
      <w:rFonts w:ascii="Times New Roman" w:cs="Mangal" w:eastAsia="Arial Unicode MS" w:hAnsi="Times New Roman"/>
      <w:kern w:val="2"/>
      <w:sz w:val="20"/>
      <w:szCs w:val="18"/>
      <w:lang w:bidi="hi-IN" w:eastAsia="hi-IN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 w:val="1"/>
    <w:unhideWhenUsed w:val="1"/>
    <w:rsid w:val="00C24100"/>
    <w:rPr>
      <w:b w:val="1"/>
      <w:bCs w:val="1"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 w:val="1"/>
    <w:rsid w:val="00C24100"/>
    <w:rPr>
      <w:rFonts w:ascii="Times New Roman" w:cs="Mangal" w:eastAsia="Arial Unicode MS" w:hAnsi="Times New Roman"/>
      <w:b w:val="1"/>
      <w:bCs w:val="1"/>
      <w:kern w:val="2"/>
      <w:sz w:val="20"/>
      <w:szCs w:val="18"/>
      <w:lang w:bidi="hi-IN" w:eastAsia="hi-IN"/>
    </w:rPr>
  </w:style>
  <w:style w:type="character" w:styleId="Ratkaisematonmaininta">
    <w:name w:val="Unresolved Mention"/>
    <w:basedOn w:val="Kappaleenoletusfontti"/>
    <w:uiPriority w:val="99"/>
    <w:semiHidden w:val="1"/>
    <w:unhideWhenUsed w:val="1"/>
    <w:rsid w:val="002A06E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turunvasemmistoliitto@outlook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urunvasemmistoliitto@outlook.com" TargetMode="External"/><Relationship Id="rId8" Type="http://schemas.openxmlformats.org/officeDocument/2006/relationships/hyperlink" Target="mailto:turunvasemmistoliitto@outlook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fZg21Ns19dnkzwwLY/2+bNczug==">CgMxLjAyCGguZ2pkZ3hzMgppZC4zMGowemxsMgloLjFmb2I5dGUyCWguM3pueXNoNzIJaC4yZXQ5MnAwOAByITFTSzYzdnU4VlNQWGFyYm5BX1Y4RVhwb3NfRGppV1IxdA==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2021-06-30T11:20:00Z</dcterms:created>
  <dc:creator>Mäki Asko</dc:creator>
</cp:coreProperties>
</file>